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716E9" w14:textId="19C77764" w:rsidR="0032146D" w:rsidRPr="00A540F4" w:rsidRDefault="0032146D" w:rsidP="00A540F4">
      <w:pPr>
        <w:pStyle w:val="Odstavecseseznamem"/>
        <w:numPr>
          <w:ilvl w:val="0"/>
          <w:numId w:val="4"/>
        </w:numPr>
        <w:spacing w:after="240"/>
        <w:ind w:left="426" w:hanging="426"/>
        <w:jc w:val="both"/>
        <w:rPr>
          <w:b/>
          <w:bCs/>
          <w:sz w:val="24"/>
          <w:szCs w:val="24"/>
        </w:rPr>
      </w:pPr>
      <w:bookmarkStart w:id="0" w:name="_Toc32564870"/>
      <w:r w:rsidRPr="00A540F4">
        <w:rPr>
          <w:b/>
          <w:bCs/>
          <w:sz w:val="24"/>
          <w:szCs w:val="24"/>
        </w:rPr>
        <w:t xml:space="preserve">Návrh na zápis poznámky do KN (spol. zařízení ve veřejném zájmu) </w:t>
      </w:r>
      <w:r w:rsidR="009E60F3" w:rsidRPr="00A540F4">
        <w:rPr>
          <w:b/>
          <w:bCs/>
          <w:sz w:val="24"/>
          <w:szCs w:val="24"/>
        </w:rPr>
        <w:t>–</w:t>
      </w:r>
      <w:r w:rsidRPr="00A540F4">
        <w:rPr>
          <w:b/>
          <w:bCs/>
          <w:sz w:val="24"/>
          <w:szCs w:val="24"/>
        </w:rPr>
        <w:t xml:space="preserve"> vzor</w:t>
      </w:r>
      <w:bookmarkEnd w:id="0"/>
    </w:p>
    <w:p w14:paraId="0F0C5043" w14:textId="77777777" w:rsidR="0032146D" w:rsidRDefault="0032146D" w:rsidP="0032146D"/>
    <w:p w14:paraId="5BA1F0CD" w14:textId="77777777" w:rsidR="00B77265" w:rsidRDefault="00B77265" w:rsidP="0031127D">
      <w:pPr>
        <w:jc w:val="center"/>
        <w:rPr>
          <w:b/>
          <w:bCs/>
          <w:sz w:val="28"/>
          <w:szCs w:val="28"/>
        </w:rPr>
      </w:pPr>
    </w:p>
    <w:p w14:paraId="2C7CD5DE" w14:textId="3898DEA3" w:rsidR="009B537C" w:rsidRDefault="008F1A3D" w:rsidP="0031127D">
      <w:pPr>
        <w:jc w:val="center"/>
        <w:rPr>
          <w:b/>
          <w:bCs/>
          <w:sz w:val="28"/>
          <w:szCs w:val="28"/>
        </w:rPr>
      </w:pPr>
      <w:r w:rsidRPr="009B537C">
        <w:rPr>
          <w:b/>
          <w:bCs/>
          <w:sz w:val="28"/>
          <w:szCs w:val="28"/>
        </w:rPr>
        <w:t xml:space="preserve">Návrh na zápis poznámky </w:t>
      </w:r>
    </w:p>
    <w:p w14:paraId="2A50E5FC" w14:textId="1458C4A6" w:rsidR="007B1640" w:rsidRPr="009B537C" w:rsidRDefault="008F1A3D" w:rsidP="0031127D">
      <w:pPr>
        <w:jc w:val="center"/>
        <w:rPr>
          <w:b/>
          <w:bCs/>
          <w:sz w:val="28"/>
          <w:szCs w:val="28"/>
        </w:rPr>
      </w:pPr>
      <w:r w:rsidRPr="009B537C">
        <w:rPr>
          <w:b/>
          <w:bCs/>
          <w:sz w:val="28"/>
          <w:szCs w:val="28"/>
        </w:rPr>
        <w:t>do katastru nemovitostí</w:t>
      </w:r>
    </w:p>
    <w:p w14:paraId="5EB80475" w14:textId="548FEF12" w:rsidR="0031127D" w:rsidRDefault="0031127D" w:rsidP="0031127D"/>
    <w:p w14:paraId="398EEA7A" w14:textId="77777777" w:rsidR="009B537C" w:rsidRPr="009B537C" w:rsidRDefault="009B537C" w:rsidP="0031127D">
      <w:pPr>
        <w:rPr>
          <w:rFonts w:cs="Arial"/>
          <w:b/>
        </w:rPr>
      </w:pPr>
    </w:p>
    <w:p w14:paraId="30D36BF8" w14:textId="5F7C2B1D" w:rsidR="0031127D" w:rsidRPr="00B77265" w:rsidRDefault="0031127D" w:rsidP="00EB5AB7">
      <w:pPr>
        <w:spacing w:line="360" w:lineRule="auto"/>
        <w:rPr>
          <w:rFonts w:cs="Arial"/>
          <w:b/>
          <w:sz w:val="20"/>
          <w:szCs w:val="20"/>
        </w:rPr>
      </w:pPr>
      <w:r w:rsidRPr="00B77265">
        <w:rPr>
          <w:rFonts w:cs="Arial"/>
          <w:b/>
          <w:sz w:val="20"/>
          <w:szCs w:val="20"/>
        </w:rPr>
        <w:t>Ohlášení se podává:</w:t>
      </w:r>
    </w:p>
    <w:p w14:paraId="660975A4" w14:textId="06DB90EB" w:rsidR="0031127D" w:rsidRPr="00B77265" w:rsidRDefault="0031127D" w:rsidP="00EB5AB7">
      <w:pPr>
        <w:spacing w:line="360" w:lineRule="auto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>Katastrálnímu úřadu pro …………………………………………………..</w:t>
      </w:r>
    </w:p>
    <w:p w14:paraId="7CFA2026" w14:textId="30533B73" w:rsidR="0031127D" w:rsidRPr="00B77265" w:rsidRDefault="0031127D" w:rsidP="00EB5AB7">
      <w:pPr>
        <w:spacing w:line="360" w:lineRule="auto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 xml:space="preserve">Katastrální pracoviště </w:t>
      </w:r>
      <w:r w:rsidR="009B537C" w:rsidRPr="00B77265">
        <w:rPr>
          <w:rFonts w:cs="Arial"/>
          <w:sz w:val="20"/>
          <w:szCs w:val="20"/>
        </w:rPr>
        <w:t>…………………………………………………..</w:t>
      </w:r>
    </w:p>
    <w:p w14:paraId="4A1C4244" w14:textId="392715A0" w:rsidR="009B537C" w:rsidRPr="00B77265" w:rsidRDefault="009B537C" w:rsidP="009B537C">
      <w:pPr>
        <w:rPr>
          <w:rFonts w:cs="Arial"/>
          <w:sz w:val="20"/>
          <w:szCs w:val="20"/>
        </w:rPr>
      </w:pPr>
    </w:p>
    <w:p w14:paraId="2B757CAF" w14:textId="553D0C15" w:rsidR="009B537C" w:rsidRPr="00B77265" w:rsidRDefault="009B537C" w:rsidP="009B537C">
      <w:pPr>
        <w:rPr>
          <w:rFonts w:cs="Arial"/>
          <w:sz w:val="20"/>
          <w:szCs w:val="20"/>
        </w:rPr>
      </w:pPr>
    </w:p>
    <w:p w14:paraId="2205588C" w14:textId="5779E708" w:rsidR="009B537C" w:rsidRPr="00B77265" w:rsidRDefault="009B537C" w:rsidP="009B537C">
      <w:pPr>
        <w:spacing w:line="276" w:lineRule="auto"/>
        <w:rPr>
          <w:rFonts w:cs="Arial"/>
          <w:b/>
          <w:bCs/>
          <w:sz w:val="20"/>
          <w:szCs w:val="20"/>
        </w:rPr>
      </w:pPr>
      <w:r w:rsidRPr="00B77265">
        <w:rPr>
          <w:rFonts w:cs="Arial"/>
          <w:b/>
          <w:bCs/>
          <w:sz w:val="20"/>
          <w:szCs w:val="20"/>
        </w:rPr>
        <w:t>Navrhovatel:</w:t>
      </w:r>
    </w:p>
    <w:p w14:paraId="771A403A" w14:textId="12CE6993" w:rsidR="009B537C" w:rsidRPr="00B77265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>Česká republika – Státní pozemkový úřad</w:t>
      </w:r>
    </w:p>
    <w:p w14:paraId="6864E793" w14:textId="25FBE23C" w:rsidR="009B537C" w:rsidRPr="00B77265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>IČO: 01312774</w:t>
      </w:r>
    </w:p>
    <w:p w14:paraId="4B22D0D1" w14:textId="61CCF8B4" w:rsidR="009B537C" w:rsidRPr="00B77265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>sídlo: Husinecká 1024/11a, 130 00 Praha 3 – Žižkov</w:t>
      </w:r>
    </w:p>
    <w:p w14:paraId="0F6DF1AD" w14:textId="59193046" w:rsidR="009B537C" w:rsidRPr="00B77265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 xml:space="preserve">e-mail: </w:t>
      </w:r>
      <w:r w:rsidR="00C7462C">
        <w:rPr>
          <w:rFonts w:cs="Arial"/>
          <w:sz w:val="20"/>
          <w:szCs w:val="20"/>
        </w:rPr>
        <w:t>………………………………</w:t>
      </w:r>
    </w:p>
    <w:p w14:paraId="4A6CF054" w14:textId="40EF3B60" w:rsidR="009B537C" w:rsidRPr="00B77265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>ID datové schránky: z49per3</w:t>
      </w:r>
    </w:p>
    <w:p w14:paraId="34C5A293" w14:textId="1CFAACEF" w:rsidR="009B537C" w:rsidRPr="00B77265" w:rsidRDefault="009B537C" w:rsidP="009B537C">
      <w:pPr>
        <w:spacing w:line="276" w:lineRule="auto"/>
        <w:rPr>
          <w:rFonts w:cs="Arial"/>
          <w:sz w:val="20"/>
          <w:szCs w:val="20"/>
        </w:rPr>
      </w:pPr>
    </w:p>
    <w:p w14:paraId="57C903E5" w14:textId="501CE4DD" w:rsidR="009B537C" w:rsidRPr="00B77265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>zastoupený:</w:t>
      </w:r>
    </w:p>
    <w:p w14:paraId="7F84DD0E" w14:textId="29EBB96B" w:rsidR="009B537C" w:rsidRPr="00C7462C" w:rsidRDefault="00C7462C" w:rsidP="009B537C">
      <w:pPr>
        <w:spacing w:line="276" w:lineRule="auto"/>
        <w:rPr>
          <w:rFonts w:cs="Arial"/>
          <w:sz w:val="20"/>
          <w:szCs w:val="20"/>
        </w:rPr>
      </w:pPr>
      <w:r w:rsidRPr="00C7462C">
        <w:rPr>
          <w:rFonts w:cs="Arial"/>
          <w:sz w:val="20"/>
          <w:szCs w:val="20"/>
        </w:rPr>
        <w:t>…………………………………………</w:t>
      </w:r>
    </w:p>
    <w:p w14:paraId="2A6B4D3F" w14:textId="014AD8E2" w:rsidR="009B537C" w:rsidRPr="00B77265" w:rsidRDefault="00C7462C" w:rsidP="009B537C">
      <w:pPr>
        <w:spacing w:line="276" w:lineRule="auto"/>
        <w:rPr>
          <w:rFonts w:cs="Arial"/>
          <w:sz w:val="20"/>
          <w:szCs w:val="20"/>
        </w:rPr>
      </w:pPr>
      <w:r w:rsidRPr="00C7462C">
        <w:rPr>
          <w:rFonts w:cs="Arial"/>
          <w:sz w:val="20"/>
          <w:szCs w:val="20"/>
        </w:rPr>
        <w:t>…………………………………………</w:t>
      </w:r>
    </w:p>
    <w:p w14:paraId="692358E0" w14:textId="48C0D7D6" w:rsidR="009B537C" w:rsidRPr="00B77265" w:rsidRDefault="009B537C" w:rsidP="009B537C">
      <w:pPr>
        <w:spacing w:line="276" w:lineRule="auto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>Státní pozemkový úřad</w:t>
      </w:r>
    </w:p>
    <w:p w14:paraId="29250097" w14:textId="0B945E26" w:rsidR="00324473" w:rsidRPr="00B77265" w:rsidRDefault="00324473" w:rsidP="00324473">
      <w:pPr>
        <w:rPr>
          <w:rFonts w:cs="Arial"/>
          <w:sz w:val="20"/>
          <w:szCs w:val="20"/>
        </w:rPr>
      </w:pPr>
    </w:p>
    <w:p w14:paraId="55ECA19C" w14:textId="7200B449" w:rsidR="00324473" w:rsidRPr="00B77265" w:rsidRDefault="00324473" w:rsidP="00324473">
      <w:pPr>
        <w:rPr>
          <w:rFonts w:cs="Arial"/>
          <w:sz w:val="20"/>
          <w:szCs w:val="20"/>
        </w:rPr>
      </w:pPr>
    </w:p>
    <w:p w14:paraId="201153D3" w14:textId="54C5A673" w:rsidR="00324473" w:rsidRPr="00B77265" w:rsidRDefault="00324473" w:rsidP="00DD135C">
      <w:pPr>
        <w:spacing w:line="276" w:lineRule="auto"/>
        <w:jc w:val="both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>Navrhovatel navrhuje zápis poznámky</w:t>
      </w:r>
      <w:r w:rsidR="00881825" w:rsidRPr="00B77265">
        <w:rPr>
          <w:rFonts w:cs="Arial"/>
          <w:b/>
          <w:bCs/>
          <w:sz w:val="20"/>
          <w:szCs w:val="20"/>
        </w:rPr>
        <w:t xml:space="preserve"> „</w:t>
      </w:r>
      <w:r w:rsidR="009A17B6" w:rsidRPr="00B77265">
        <w:rPr>
          <w:rFonts w:cs="Arial"/>
          <w:b/>
          <w:bCs/>
          <w:i/>
          <w:iCs/>
          <w:sz w:val="20"/>
          <w:szCs w:val="20"/>
        </w:rPr>
        <w:t>Společné zařízení ve veřejném zájmu</w:t>
      </w:r>
      <w:r w:rsidR="00881825" w:rsidRPr="00B77265">
        <w:rPr>
          <w:rFonts w:cs="Arial"/>
          <w:b/>
          <w:bCs/>
          <w:i/>
          <w:iCs/>
          <w:sz w:val="20"/>
          <w:szCs w:val="20"/>
        </w:rPr>
        <w:t>“</w:t>
      </w:r>
      <w:r w:rsidR="00881825" w:rsidRPr="00B77265">
        <w:rPr>
          <w:rFonts w:cs="Arial"/>
          <w:i/>
          <w:iCs/>
          <w:sz w:val="20"/>
          <w:szCs w:val="20"/>
        </w:rPr>
        <w:t xml:space="preserve"> </w:t>
      </w:r>
      <w:r w:rsidR="00881825" w:rsidRPr="00B77265">
        <w:rPr>
          <w:rFonts w:cs="Arial"/>
          <w:sz w:val="20"/>
          <w:szCs w:val="20"/>
        </w:rPr>
        <w:t xml:space="preserve">do katastru nemovitostí k níže uvedeným </w:t>
      </w:r>
      <w:r w:rsidR="00DD135C" w:rsidRPr="00B77265">
        <w:rPr>
          <w:rFonts w:cs="Arial"/>
          <w:sz w:val="20"/>
          <w:szCs w:val="20"/>
        </w:rPr>
        <w:t>nemovit</w:t>
      </w:r>
      <w:r w:rsidR="00AA55C4" w:rsidRPr="00B77265">
        <w:rPr>
          <w:rFonts w:cs="Arial"/>
          <w:sz w:val="20"/>
          <w:szCs w:val="20"/>
        </w:rPr>
        <w:t>ým věcem – pozemkům</w:t>
      </w:r>
      <w:r w:rsidR="00F839D3" w:rsidRPr="00B77265">
        <w:rPr>
          <w:rFonts w:cs="Arial"/>
          <w:sz w:val="20"/>
          <w:szCs w:val="20"/>
        </w:rPr>
        <w:t>:</w:t>
      </w:r>
    </w:p>
    <w:p w14:paraId="052197B4" w14:textId="74C58C95" w:rsidR="00881825" w:rsidRPr="00B77265" w:rsidRDefault="00881825" w:rsidP="00881825">
      <w:pPr>
        <w:jc w:val="both"/>
        <w:rPr>
          <w:rFonts w:cs="Arial"/>
          <w:sz w:val="20"/>
          <w:szCs w:val="20"/>
        </w:rPr>
      </w:pPr>
    </w:p>
    <w:tbl>
      <w:tblPr>
        <w:tblStyle w:val="Mkatabulky"/>
        <w:tblW w:w="8905" w:type="dxa"/>
        <w:jc w:val="center"/>
        <w:tblLayout w:type="fixed"/>
        <w:tblLook w:val="04A0" w:firstRow="1" w:lastRow="0" w:firstColumn="1" w:lastColumn="0" w:noHBand="0" w:noVBand="1"/>
      </w:tblPr>
      <w:tblGrid>
        <w:gridCol w:w="1483"/>
        <w:gridCol w:w="1483"/>
        <w:gridCol w:w="1483"/>
        <w:gridCol w:w="1483"/>
        <w:gridCol w:w="1483"/>
        <w:gridCol w:w="1490"/>
      </w:tblGrid>
      <w:tr w:rsidR="003171CA" w:rsidRPr="00B77265" w14:paraId="4132D393" w14:textId="3E1920A5" w:rsidTr="00B11E12">
        <w:trPr>
          <w:trHeight w:val="296"/>
          <w:jc w:val="center"/>
        </w:trPr>
        <w:tc>
          <w:tcPr>
            <w:tcW w:w="1483" w:type="dxa"/>
          </w:tcPr>
          <w:p w14:paraId="74F6DAA4" w14:textId="4AE1490A" w:rsidR="003171CA" w:rsidRPr="00B77265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77265">
              <w:rPr>
                <w:rFonts w:cs="Arial"/>
                <w:sz w:val="20"/>
                <w:szCs w:val="20"/>
              </w:rPr>
              <w:t>katastrální území</w:t>
            </w:r>
          </w:p>
        </w:tc>
        <w:tc>
          <w:tcPr>
            <w:tcW w:w="1483" w:type="dxa"/>
            <w:vAlign w:val="center"/>
          </w:tcPr>
          <w:p w14:paraId="3F91519D" w14:textId="0E83E50D" w:rsidR="003171CA" w:rsidRPr="00B77265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77265">
              <w:rPr>
                <w:rFonts w:cs="Arial"/>
                <w:sz w:val="20"/>
                <w:szCs w:val="20"/>
              </w:rPr>
              <w:t>parcelní číslo</w:t>
            </w:r>
          </w:p>
        </w:tc>
        <w:tc>
          <w:tcPr>
            <w:tcW w:w="1483" w:type="dxa"/>
            <w:vAlign w:val="center"/>
          </w:tcPr>
          <w:p w14:paraId="44F4C302" w14:textId="04F9CDB3" w:rsidR="003171CA" w:rsidRPr="00B77265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77265">
              <w:rPr>
                <w:rFonts w:cs="Arial"/>
                <w:sz w:val="20"/>
                <w:szCs w:val="20"/>
              </w:rPr>
              <w:t>druh</w:t>
            </w:r>
          </w:p>
        </w:tc>
        <w:tc>
          <w:tcPr>
            <w:tcW w:w="1483" w:type="dxa"/>
            <w:vAlign w:val="center"/>
          </w:tcPr>
          <w:p w14:paraId="7CEA0ECC" w14:textId="19240DE6" w:rsidR="003171CA" w:rsidRPr="00B77265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77265">
              <w:rPr>
                <w:rFonts w:cs="Arial"/>
                <w:sz w:val="20"/>
                <w:szCs w:val="20"/>
              </w:rPr>
              <w:t>způsob využití</w:t>
            </w:r>
          </w:p>
        </w:tc>
        <w:tc>
          <w:tcPr>
            <w:tcW w:w="1483" w:type="dxa"/>
            <w:vAlign w:val="center"/>
          </w:tcPr>
          <w:p w14:paraId="3A46979A" w14:textId="5596CD55" w:rsidR="003171CA" w:rsidRPr="00B77265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77265">
              <w:rPr>
                <w:rFonts w:cs="Arial"/>
                <w:sz w:val="20"/>
                <w:szCs w:val="20"/>
              </w:rPr>
              <w:t>výměra</w:t>
            </w:r>
          </w:p>
        </w:tc>
        <w:tc>
          <w:tcPr>
            <w:tcW w:w="1490" w:type="dxa"/>
            <w:vAlign w:val="center"/>
          </w:tcPr>
          <w:p w14:paraId="4004247F" w14:textId="3D3E0315" w:rsidR="003171CA" w:rsidRPr="00B77265" w:rsidRDefault="003171CA" w:rsidP="003171CA">
            <w:pPr>
              <w:jc w:val="center"/>
              <w:rPr>
                <w:rFonts w:cs="Arial"/>
                <w:sz w:val="20"/>
                <w:szCs w:val="20"/>
              </w:rPr>
            </w:pPr>
            <w:r w:rsidRPr="00B77265">
              <w:rPr>
                <w:rFonts w:cs="Arial"/>
                <w:sz w:val="20"/>
                <w:szCs w:val="20"/>
              </w:rPr>
              <w:t>LV</w:t>
            </w:r>
          </w:p>
        </w:tc>
      </w:tr>
      <w:tr w:rsidR="003171CA" w:rsidRPr="00B77265" w14:paraId="3FF7159D" w14:textId="38CC9F0A" w:rsidTr="00B11E12">
        <w:trPr>
          <w:trHeight w:val="283"/>
          <w:jc w:val="center"/>
        </w:trPr>
        <w:tc>
          <w:tcPr>
            <w:tcW w:w="1483" w:type="dxa"/>
          </w:tcPr>
          <w:p w14:paraId="473831E3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55EB8611" w14:textId="3D2ECB40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478327F2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0DA04CBA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59AC3EEE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5BCC9E60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171CA" w:rsidRPr="00B77265" w14:paraId="4248812A" w14:textId="57FF4903" w:rsidTr="00B11E12">
        <w:trPr>
          <w:trHeight w:val="296"/>
          <w:jc w:val="center"/>
        </w:trPr>
        <w:tc>
          <w:tcPr>
            <w:tcW w:w="1483" w:type="dxa"/>
          </w:tcPr>
          <w:p w14:paraId="6736374E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05050A1F" w14:textId="51DEB0EC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2D61F1D3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2186E5B9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4F27BB47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088A7265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171CA" w:rsidRPr="00B77265" w14:paraId="4E05853C" w14:textId="71B91113" w:rsidTr="00B11E12">
        <w:trPr>
          <w:trHeight w:val="296"/>
          <w:jc w:val="center"/>
        </w:trPr>
        <w:tc>
          <w:tcPr>
            <w:tcW w:w="1483" w:type="dxa"/>
          </w:tcPr>
          <w:p w14:paraId="36010355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728FF116" w14:textId="25F4A8EB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1720C81D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5FA9C265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0E938FEF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0CA3DC63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B5AB7" w:rsidRPr="00B77265" w14:paraId="570F5300" w14:textId="77777777" w:rsidTr="00B11E12">
        <w:trPr>
          <w:trHeight w:val="296"/>
          <w:jc w:val="center"/>
        </w:trPr>
        <w:tc>
          <w:tcPr>
            <w:tcW w:w="1483" w:type="dxa"/>
          </w:tcPr>
          <w:p w14:paraId="1B04E99B" w14:textId="77777777" w:rsidR="00EB5AB7" w:rsidRPr="00B77265" w:rsidRDefault="00EB5AB7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26829C61" w14:textId="77777777" w:rsidR="00EB5AB7" w:rsidRPr="00B77265" w:rsidRDefault="00EB5AB7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7BB5EA22" w14:textId="77777777" w:rsidR="00EB5AB7" w:rsidRPr="00B77265" w:rsidRDefault="00EB5AB7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0CE423B3" w14:textId="77777777" w:rsidR="00EB5AB7" w:rsidRPr="00B77265" w:rsidRDefault="00EB5AB7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273A3B8F" w14:textId="77777777" w:rsidR="00EB5AB7" w:rsidRPr="00B77265" w:rsidRDefault="00EB5AB7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000B92E7" w14:textId="77777777" w:rsidR="00EB5AB7" w:rsidRPr="00B77265" w:rsidRDefault="00EB5AB7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171CA" w:rsidRPr="00B77265" w14:paraId="59AA8FF6" w14:textId="64EF8B09" w:rsidTr="00B11E12">
        <w:trPr>
          <w:trHeight w:val="296"/>
          <w:jc w:val="center"/>
        </w:trPr>
        <w:tc>
          <w:tcPr>
            <w:tcW w:w="1483" w:type="dxa"/>
          </w:tcPr>
          <w:p w14:paraId="21476E33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44D53E97" w14:textId="5FE9A40D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43CF00FF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7765FDD1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1EC72A32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138B4D1B" w14:textId="77777777" w:rsidR="003171CA" w:rsidRPr="00B77265" w:rsidRDefault="003171CA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75363" w:rsidRPr="00B77265" w14:paraId="645182D8" w14:textId="77777777" w:rsidTr="00B11E12">
        <w:trPr>
          <w:trHeight w:val="296"/>
          <w:jc w:val="center"/>
        </w:trPr>
        <w:tc>
          <w:tcPr>
            <w:tcW w:w="1483" w:type="dxa"/>
          </w:tcPr>
          <w:p w14:paraId="4C0E82BA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63BA02EB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720EDA0B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3ECFCEAF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4538DEA0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31C16BCE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75363" w:rsidRPr="00B77265" w14:paraId="27169186" w14:textId="77777777" w:rsidTr="00B11E12">
        <w:trPr>
          <w:trHeight w:val="296"/>
          <w:jc w:val="center"/>
        </w:trPr>
        <w:tc>
          <w:tcPr>
            <w:tcW w:w="1483" w:type="dxa"/>
          </w:tcPr>
          <w:p w14:paraId="17C2E29F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2A7CB206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0CC655DE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2FD8D647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2CA13736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3FCFEF27" w14:textId="77777777" w:rsidR="00F75363" w:rsidRPr="00B77265" w:rsidRDefault="00F75363" w:rsidP="003171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217B5F1B" w14:textId="77777777" w:rsidR="00F75363" w:rsidRPr="00B77265" w:rsidRDefault="00F75363" w:rsidP="00EB5AB7">
      <w:pPr>
        <w:spacing w:line="276" w:lineRule="auto"/>
        <w:jc w:val="both"/>
        <w:rPr>
          <w:rFonts w:cs="Arial"/>
          <w:sz w:val="20"/>
          <w:szCs w:val="20"/>
        </w:rPr>
      </w:pPr>
    </w:p>
    <w:p w14:paraId="53BB50DF" w14:textId="6AA8890E" w:rsidR="00EB5AB7" w:rsidRPr="00B77265" w:rsidRDefault="00EB5AB7" w:rsidP="00EB5AB7">
      <w:pPr>
        <w:spacing w:line="276" w:lineRule="auto"/>
        <w:jc w:val="both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>Státní pozemkový úřad, Krajský pozemkový úřad pro ……………………, Pobočka………….. vedla řízení o komplexních/jednoduchých pozemkových úprav v k.ú. ……………………. (dále jen „KoPÚ/JPÚ“) dle zákona č. 139/2002 Sb., o pozemkových úpravách a pozemkových úřadech a o změně zákona č. 229/1991 Sb., o úpravě vlastnických vztahů k půdě a jinému zemědělskému majetku, ve znění pozdějších předpisů (dále jen „zákon“). Návrh KoPÚ/JPÚ byl schválen rozhodnutím č.j. …………….….. ze dne…………. Řízení o KoPÚ/JPÚ bylo ukončeno vydáním rozhodnutí o výměně nebo přechodu vlastnických práv č.j</w:t>
      </w:r>
      <w:r w:rsidR="00195ADB" w:rsidRPr="00B77265">
        <w:rPr>
          <w:rFonts w:cs="Arial"/>
          <w:sz w:val="20"/>
          <w:szCs w:val="20"/>
        </w:rPr>
        <w:t xml:space="preserve">. </w:t>
      </w:r>
      <w:r w:rsidRPr="00B77265">
        <w:rPr>
          <w:rFonts w:cs="Arial"/>
          <w:sz w:val="20"/>
          <w:szCs w:val="20"/>
        </w:rPr>
        <w:t>……………….. ze dne…………….., které nabylo právní moc</w:t>
      </w:r>
      <w:r w:rsidR="00F86605" w:rsidRPr="00B77265">
        <w:rPr>
          <w:rFonts w:cs="Arial"/>
          <w:sz w:val="20"/>
          <w:szCs w:val="20"/>
        </w:rPr>
        <w:t>i</w:t>
      </w:r>
      <w:r w:rsidRPr="00B77265">
        <w:rPr>
          <w:rFonts w:cs="Arial"/>
          <w:sz w:val="20"/>
          <w:szCs w:val="20"/>
        </w:rPr>
        <w:t xml:space="preserve"> dne…………… </w:t>
      </w:r>
    </w:p>
    <w:p w14:paraId="0F72771C" w14:textId="77777777" w:rsidR="00EB5AB7" w:rsidRPr="00B77265" w:rsidRDefault="00EB5AB7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4AF98C36" w14:textId="0F07B6F7" w:rsidR="0031671B" w:rsidRPr="00B77265" w:rsidRDefault="009A17B6" w:rsidP="00F839D3">
      <w:pPr>
        <w:spacing w:line="276" w:lineRule="auto"/>
        <w:jc w:val="both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>Na uvedených pozemcích se nachází společná zařízení, která byla</w:t>
      </w:r>
      <w:r w:rsidR="00B254A5" w:rsidRPr="00B77265">
        <w:rPr>
          <w:rFonts w:cs="Arial"/>
          <w:sz w:val="20"/>
          <w:szCs w:val="20"/>
        </w:rPr>
        <w:t xml:space="preserve"> </w:t>
      </w:r>
      <w:r w:rsidR="006A57D4" w:rsidRPr="00B77265">
        <w:rPr>
          <w:rFonts w:cs="Arial"/>
          <w:sz w:val="20"/>
          <w:szCs w:val="20"/>
        </w:rPr>
        <w:t xml:space="preserve">v souladu s § 12 odst. 5 zákona </w:t>
      </w:r>
      <w:r w:rsidR="00D67453" w:rsidRPr="00B77265">
        <w:rPr>
          <w:rFonts w:cs="Arial"/>
          <w:sz w:val="20"/>
          <w:szCs w:val="20"/>
        </w:rPr>
        <w:t xml:space="preserve">bezúplatně </w:t>
      </w:r>
      <w:r w:rsidR="00E948EE" w:rsidRPr="00B77265">
        <w:rPr>
          <w:rFonts w:cs="Arial"/>
          <w:sz w:val="20"/>
          <w:szCs w:val="20"/>
        </w:rPr>
        <w:t>předána vlastníkovi těchto pozemků.</w:t>
      </w:r>
      <w:r w:rsidR="00B254A5" w:rsidRPr="00B77265">
        <w:rPr>
          <w:rFonts w:cs="Arial"/>
          <w:sz w:val="20"/>
          <w:szCs w:val="20"/>
        </w:rPr>
        <w:t xml:space="preserve"> </w:t>
      </w:r>
      <w:r w:rsidR="00D67453" w:rsidRPr="00B77265">
        <w:rPr>
          <w:rFonts w:cs="Arial"/>
          <w:sz w:val="20"/>
          <w:szCs w:val="20"/>
        </w:rPr>
        <w:t xml:space="preserve">V souladu s § 12 odst. </w:t>
      </w:r>
      <w:r w:rsidR="00D23B37" w:rsidRPr="00B77265">
        <w:rPr>
          <w:rFonts w:cs="Arial"/>
          <w:sz w:val="20"/>
          <w:szCs w:val="20"/>
        </w:rPr>
        <w:t>6</w:t>
      </w:r>
      <w:r w:rsidR="00D67453" w:rsidRPr="00B77265">
        <w:rPr>
          <w:rFonts w:cs="Arial"/>
          <w:sz w:val="20"/>
          <w:szCs w:val="20"/>
        </w:rPr>
        <w:t xml:space="preserve"> zákona žádá ústředí Státního </w:t>
      </w:r>
      <w:r w:rsidR="00D67453" w:rsidRPr="00B77265">
        <w:rPr>
          <w:rFonts w:cs="Arial"/>
          <w:sz w:val="20"/>
          <w:szCs w:val="20"/>
        </w:rPr>
        <w:lastRenderedPageBreak/>
        <w:t>pozemkového úřadu o zápis poznámky</w:t>
      </w:r>
      <w:r w:rsidR="00D67453" w:rsidRPr="00B77265">
        <w:rPr>
          <w:rFonts w:cs="Arial"/>
          <w:b/>
          <w:bCs/>
          <w:sz w:val="20"/>
          <w:szCs w:val="20"/>
        </w:rPr>
        <w:t xml:space="preserve"> </w:t>
      </w:r>
      <w:r w:rsidR="00D67453" w:rsidRPr="00B77265">
        <w:rPr>
          <w:rFonts w:cs="Arial"/>
          <w:sz w:val="20"/>
          <w:szCs w:val="20"/>
        </w:rPr>
        <w:t>„</w:t>
      </w:r>
      <w:r w:rsidR="00D67453" w:rsidRPr="00B77265">
        <w:rPr>
          <w:rFonts w:cs="Arial"/>
          <w:i/>
          <w:iCs/>
          <w:sz w:val="20"/>
          <w:szCs w:val="20"/>
        </w:rPr>
        <w:t xml:space="preserve">Společné zařízení ve veřejném zájmu“ </w:t>
      </w:r>
      <w:r w:rsidR="00D67453" w:rsidRPr="00B77265">
        <w:rPr>
          <w:rFonts w:cs="Arial"/>
          <w:sz w:val="20"/>
          <w:szCs w:val="20"/>
        </w:rPr>
        <w:t>do katastru nemovitostí k těmto pozemkům.</w:t>
      </w:r>
    </w:p>
    <w:p w14:paraId="2986DF8F" w14:textId="363B289F" w:rsidR="005D0473" w:rsidRPr="00B77265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11A25AC8" w14:textId="77777777" w:rsidR="005D0473" w:rsidRPr="00B77265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2BA5DD46" w14:textId="77777777" w:rsidR="005D0473" w:rsidRPr="00B77265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16923408" w14:textId="1C816900" w:rsidR="005D0473" w:rsidRPr="00B77265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  <w:r w:rsidRPr="00B77265">
        <w:rPr>
          <w:rFonts w:cs="Arial"/>
          <w:sz w:val="20"/>
          <w:szCs w:val="20"/>
        </w:rPr>
        <w:t>V………………………………… dne…………………………………</w:t>
      </w:r>
    </w:p>
    <w:p w14:paraId="065FBB2B" w14:textId="219C0410" w:rsidR="005D0473" w:rsidRPr="00B77265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7954B06D" w14:textId="027E0FAB" w:rsidR="005D0473" w:rsidRPr="00B77265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475BC6F7" w14:textId="77777777" w:rsidR="005D0473" w:rsidRPr="00B77265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</w:p>
    <w:p w14:paraId="68BD1CC5" w14:textId="152689B8" w:rsidR="005D0473" w:rsidRPr="007043BE" w:rsidRDefault="005D0473" w:rsidP="00F839D3">
      <w:pPr>
        <w:spacing w:line="276" w:lineRule="auto"/>
        <w:jc w:val="both"/>
        <w:rPr>
          <w:rFonts w:cs="Arial"/>
          <w:sz w:val="20"/>
          <w:szCs w:val="20"/>
        </w:rPr>
      </w:pPr>
      <w:r w:rsidRPr="007043BE">
        <w:rPr>
          <w:rFonts w:cs="Arial"/>
          <w:sz w:val="20"/>
          <w:szCs w:val="20"/>
        </w:rPr>
        <w:t>……………………………………………</w:t>
      </w:r>
    </w:p>
    <w:p w14:paraId="5B2718AC" w14:textId="77777777" w:rsidR="007043BE" w:rsidRPr="007476E3" w:rsidRDefault="007043BE" w:rsidP="007043BE">
      <w:pPr>
        <w:spacing w:line="276" w:lineRule="auto"/>
        <w:jc w:val="both"/>
        <w:rPr>
          <w:rFonts w:cs="Arial"/>
          <w:i/>
          <w:iCs/>
          <w:sz w:val="20"/>
          <w:szCs w:val="20"/>
        </w:rPr>
      </w:pPr>
      <w:r w:rsidRPr="007476E3">
        <w:rPr>
          <w:rFonts w:cs="Arial"/>
          <w:i/>
          <w:iCs/>
          <w:sz w:val="20"/>
          <w:szCs w:val="20"/>
        </w:rPr>
        <w:t>jméno, příjmení</w:t>
      </w:r>
    </w:p>
    <w:p w14:paraId="05EA5F98" w14:textId="77777777" w:rsidR="007043BE" w:rsidRPr="007476E3" w:rsidRDefault="007043BE" w:rsidP="007043BE">
      <w:pPr>
        <w:spacing w:line="276" w:lineRule="auto"/>
        <w:jc w:val="both"/>
        <w:rPr>
          <w:rFonts w:cs="Arial"/>
          <w:i/>
          <w:iCs/>
          <w:sz w:val="20"/>
          <w:szCs w:val="20"/>
        </w:rPr>
      </w:pPr>
      <w:r w:rsidRPr="007476E3">
        <w:rPr>
          <w:rFonts w:cs="Arial"/>
          <w:i/>
          <w:iCs/>
          <w:sz w:val="20"/>
          <w:szCs w:val="20"/>
        </w:rPr>
        <w:t>fce</w:t>
      </w:r>
    </w:p>
    <w:p w14:paraId="0B620D48" w14:textId="77777777" w:rsidR="007043BE" w:rsidRPr="00B22237" w:rsidRDefault="007043BE" w:rsidP="007043BE">
      <w:pPr>
        <w:spacing w:line="276" w:lineRule="auto"/>
        <w:jc w:val="both"/>
        <w:rPr>
          <w:rFonts w:cs="Arial"/>
          <w:sz w:val="20"/>
          <w:szCs w:val="20"/>
        </w:rPr>
      </w:pPr>
      <w:r w:rsidRPr="007476E3">
        <w:rPr>
          <w:rFonts w:cs="Arial"/>
          <w:sz w:val="20"/>
          <w:szCs w:val="20"/>
        </w:rPr>
        <w:t>Státní pozemkový úřad</w:t>
      </w:r>
    </w:p>
    <w:p w14:paraId="410B09FE" w14:textId="1550E327" w:rsidR="005D0473" w:rsidRPr="00B77265" w:rsidRDefault="005D0473" w:rsidP="007043BE">
      <w:pPr>
        <w:spacing w:line="276" w:lineRule="auto"/>
        <w:jc w:val="both"/>
        <w:rPr>
          <w:rFonts w:cs="Arial"/>
          <w:sz w:val="20"/>
          <w:szCs w:val="20"/>
        </w:rPr>
      </w:pPr>
    </w:p>
    <w:sectPr w:rsidR="005D0473" w:rsidRPr="00B77265" w:rsidSect="00A540F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0D109F8"/>
    <w:multiLevelType w:val="multilevel"/>
    <w:tmpl w:val="737829C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6C3B5914"/>
    <w:multiLevelType w:val="hybridMultilevel"/>
    <w:tmpl w:val="61103D3A"/>
    <w:lvl w:ilvl="0" w:tplc="BF26A00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378CE"/>
    <w:multiLevelType w:val="hybridMultilevel"/>
    <w:tmpl w:val="642EB9BA"/>
    <w:lvl w:ilvl="0" w:tplc="D7D6D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016645">
    <w:abstractNumId w:val="3"/>
  </w:num>
  <w:num w:numId="2" w16cid:durableId="1207644034">
    <w:abstractNumId w:val="0"/>
  </w:num>
  <w:num w:numId="3" w16cid:durableId="1469125590">
    <w:abstractNumId w:val="1"/>
  </w:num>
  <w:num w:numId="4" w16cid:durableId="11553011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A3D"/>
    <w:rsid w:val="000C7F4B"/>
    <w:rsid w:val="00195ADB"/>
    <w:rsid w:val="00204509"/>
    <w:rsid w:val="00300056"/>
    <w:rsid w:val="0031127D"/>
    <w:rsid w:val="0031671B"/>
    <w:rsid w:val="003171CA"/>
    <w:rsid w:val="0032146D"/>
    <w:rsid w:val="00324473"/>
    <w:rsid w:val="0044034B"/>
    <w:rsid w:val="004667B7"/>
    <w:rsid w:val="005D0473"/>
    <w:rsid w:val="00683CED"/>
    <w:rsid w:val="006A57D4"/>
    <w:rsid w:val="007043BE"/>
    <w:rsid w:val="007B1640"/>
    <w:rsid w:val="007D4633"/>
    <w:rsid w:val="008776F4"/>
    <w:rsid w:val="00881825"/>
    <w:rsid w:val="008F1A3D"/>
    <w:rsid w:val="009A17B6"/>
    <w:rsid w:val="009B537C"/>
    <w:rsid w:val="009E60F3"/>
    <w:rsid w:val="00A20129"/>
    <w:rsid w:val="00A540F4"/>
    <w:rsid w:val="00A64188"/>
    <w:rsid w:val="00AA55C4"/>
    <w:rsid w:val="00B11E12"/>
    <w:rsid w:val="00B22FAE"/>
    <w:rsid w:val="00B254A5"/>
    <w:rsid w:val="00B66109"/>
    <w:rsid w:val="00B77265"/>
    <w:rsid w:val="00C7462C"/>
    <w:rsid w:val="00CE2D55"/>
    <w:rsid w:val="00D23B37"/>
    <w:rsid w:val="00D67453"/>
    <w:rsid w:val="00D77DE6"/>
    <w:rsid w:val="00DD135C"/>
    <w:rsid w:val="00E948EE"/>
    <w:rsid w:val="00EB5AB7"/>
    <w:rsid w:val="00F3030E"/>
    <w:rsid w:val="00F75363"/>
    <w:rsid w:val="00F839D3"/>
    <w:rsid w:val="00F8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0F6DB"/>
  <w15:chartTrackingRefBased/>
  <w15:docId w15:val="{CF19016F-E953-4768-9C43-AEB3216A9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3CED"/>
    <w:pPr>
      <w:suppressAutoHyphens/>
      <w:spacing w:after="0" w:line="240" w:lineRule="auto"/>
    </w:pPr>
  </w:style>
  <w:style w:type="paragraph" w:styleId="Nadpis1">
    <w:name w:val="heading 1"/>
    <w:basedOn w:val="Normln"/>
    <w:next w:val="Normln"/>
    <w:link w:val="Nadpis1Char"/>
    <w:qFormat/>
    <w:rsid w:val="0032146D"/>
    <w:pPr>
      <w:widowControl w:val="0"/>
      <w:numPr>
        <w:numId w:val="2"/>
      </w:numPr>
      <w:suppressAutoHyphens w:val="0"/>
      <w:spacing w:before="360" w:after="360" w:line="276" w:lineRule="auto"/>
      <w:ind w:left="624" w:hanging="624"/>
      <w:jc w:val="both"/>
      <w:outlineLvl w:val="0"/>
    </w:pPr>
    <w:rPr>
      <w:rFonts w:cs="Arial"/>
      <w:b/>
      <w:bCs/>
      <w:iCs/>
      <w:color w:val="00B0F0"/>
      <w:sz w:val="28"/>
      <w:szCs w:val="32"/>
      <w:lang w:eastAsia="cs-CZ"/>
    </w:rPr>
  </w:style>
  <w:style w:type="paragraph" w:styleId="Nadpis2">
    <w:name w:val="heading 2"/>
    <w:basedOn w:val="Nadpis1"/>
    <w:next w:val="Normln"/>
    <w:link w:val="Nadpis2Char"/>
    <w:qFormat/>
    <w:rsid w:val="0032146D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Normln"/>
    <w:link w:val="Nadpis3Char"/>
    <w:qFormat/>
    <w:rsid w:val="0032146D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2146D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B537C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B537C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B537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DD1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30005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0005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0005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05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05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005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005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32146D"/>
    <w:rPr>
      <w:rFonts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2146D"/>
    <w:rPr>
      <w:rFonts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2146D"/>
    <w:rPr>
      <w:rFonts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2146D"/>
    <w:rPr>
      <w:rFonts w:cs="Arial"/>
      <w:b/>
      <w:iCs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2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Groušlová Kristýna Ing.</dc:creator>
  <cp:keywords/>
  <dc:description/>
  <cp:lastModifiedBy>Tulachová Kateřina Ing.</cp:lastModifiedBy>
  <cp:revision>3</cp:revision>
  <dcterms:created xsi:type="dcterms:W3CDTF">2024-01-23T10:56:00Z</dcterms:created>
  <dcterms:modified xsi:type="dcterms:W3CDTF">2026-06-15T07:37:00Z</dcterms:modified>
</cp:coreProperties>
</file>